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35" w:rsidRPr="00FC6635" w:rsidRDefault="00FC6635" w:rsidP="00FC6635">
      <w:pPr>
        <w:shd w:val="clear" w:color="auto" w:fill="FFFFFF"/>
        <w:spacing w:after="0" w:line="240" w:lineRule="auto"/>
        <w:ind w:firstLine="709"/>
        <w:jc w:val="both"/>
        <w:outlineLvl w:val="0"/>
        <w:rPr>
          <w:rFonts w:ascii="Times New Roman" w:eastAsia="Times New Roman" w:hAnsi="Times New Roman" w:cs="Times New Roman"/>
          <w:b/>
          <w:color w:val="0A0A0A"/>
          <w:kern w:val="36"/>
          <w:sz w:val="28"/>
          <w:szCs w:val="28"/>
          <w:u w:val="single"/>
          <w:lang w:eastAsia="ru-RU"/>
        </w:rPr>
      </w:pPr>
      <w:r w:rsidRPr="00FC6635">
        <w:rPr>
          <w:rFonts w:ascii="Times New Roman" w:eastAsia="Times New Roman" w:hAnsi="Times New Roman" w:cs="Times New Roman"/>
          <w:b/>
          <w:color w:val="0A0A0A"/>
          <w:kern w:val="36"/>
          <w:sz w:val="28"/>
          <w:szCs w:val="28"/>
          <w:u w:val="single"/>
          <w:lang w:eastAsia="ru-RU"/>
        </w:rPr>
        <w:t>Приучение ребенка к новым продуктам. П</w:t>
      </w:r>
      <w:bookmarkStart w:id="0" w:name="_GoBack"/>
      <w:bookmarkEnd w:id="0"/>
      <w:r w:rsidRPr="00FC6635">
        <w:rPr>
          <w:rFonts w:ascii="Times New Roman" w:eastAsia="Times New Roman" w:hAnsi="Times New Roman" w:cs="Times New Roman"/>
          <w:b/>
          <w:color w:val="0A0A0A"/>
          <w:kern w:val="36"/>
          <w:sz w:val="28"/>
          <w:szCs w:val="28"/>
          <w:u w:val="single"/>
          <w:lang w:eastAsia="ru-RU"/>
        </w:rPr>
        <w:t>оэтапная процедура</w:t>
      </w:r>
      <w:r>
        <w:rPr>
          <w:rFonts w:ascii="Times New Roman" w:eastAsia="Times New Roman" w:hAnsi="Times New Roman" w:cs="Times New Roman"/>
          <w:b/>
          <w:color w:val="0A0A0A"/>
          <w:kern w:val="36"/>
          <w:sz w:val="28"/>
          <w:szCs w:val="28"/>
          <w:u w:val="single"/>
          <w:lang w:eastAsia="ru-RU"/>
        </w:rPr>
        <w:t>.</w:t>
      </w:r>
    </w:p>
    <w:p w:rsidR="00FC6635" w:rsidRDefault="00FC6635" w:rsidP="00FC6635">
      <w:pPr>
        <w:shd w:val="clear" w:color="auto" w:fill="FFFFFF"/>
        <w:spacing w:after="0" w:line="240" w:lineRule="auto"/>
        <w:ind w:firstLine="709"/>
        <w:jc w:val="both"/>
        <w:rPr>
          <w:rFonts w:ascii="Times New Roman" w:eastAsia="Times New Roman" w:hAnsi="Times New Roman" w:cs="Times New Roman"/>
          <w:color w:val="313E32"/>
          <w:sz w:val="28"/>
          <w:szCs w:val="28"/>
          <w:lang w:eastAsia="ru-RU"/>
        </w:rPr>
      </w:pPr>
    </w:p>
    <w:p w:rsidR="00FC6635" w:rsidRDefault="00FC6635" w:rsidP="00FC6635">
      <w:pPr>
        <w:shd w:val="clear" w:color="auto" w:fill="FFFFFF"/>
        <w:spacing w:after="0" w:line="240" w:lineRule="auto"/>
        <w:ind w:firstLine="709"/>
        <w:jc w:val="both"/>
        <w:rPr>
          <w:rFonts w:ascii="Times New Roman" w:eastAsia="Times New Roman" w:hAnsi="Times New Roman" w:cs="Times New Roman"/>
          <w:color w:val="313E32"/>
          <w:sz w:val="28"/>
          <w:szCs w:val="28"/>
          <w:lang w:eastAsia="ru-RU"/>
        </w:rPr>
      </w:pPr>
      <w:r>
        <w:rPr>
          <w:rFonts w:ascii="Times New Roman" w:eastAsia="Times New Roman" w:hAnsi="Times New Roman" w:cs="Times New Roman"/>
          <w:color w:val="313E32"/>
          <w:sz w:val="28"/>
          <w:szCs w:val="28"/>
          <w:lang w:eastAsia="ru-RU"/>
        </w:rPr>
        <w:t>Часто, родители аутичных детей сталкиваются с проблемой питания ребенка. Дети отказываются пробовать новые продукты, даже иногда брать их в руки. Такое поведение связано со страхом ребенка с РАС ко всему новому, дети привыкают к определенному рациону, распорядку и отказываются что-то менять. Однако, любой родитель переживает о здоровье своего малыша и хочет, чтобы в его организм попадали различные витамины и минералы, которые содержатся в разных продуктах питания. В связи с чем, возникает вопрос – «как разнообразить питание ребенка, когда он отказывается даже смотреть на новые продукты питания?». Наиболее популярным методом является метод постепенной десенсибилизации. Этот метод состоит из нескольких этапов:</w:t>
      </w:r>
    </w:p>
    <w:p w:rsidR="00253DBF" w:rsidRPr="00FC6635" w:rsidRDefault="00253DBF" w:rsidP="00FC6635">
      <w:pPr>
        <w:shd w:val="clear" w:color="auto" w:fill="FFFFFF"/>
        <w:spacing w:after="0" w:line="240" w:lineRule="auto"/>
        <w:ind w:firstLine="709"/>
        <w:jc w:val="both"/>
        <w:rPr>
          <w:rFonts w:ascii="Times New Roman" w:eastAsia="Times New Roman" w:hAnsi="Times New Roman" w:cs="Times New Roman"/>
          <w:color w:val="313E32"/>
          <w:sz w:val="28"/>
          <w:szCs w:val="28"/>
          <w:lang w:eastAsia="ru-RU"/>
        </w:rPr>
      </w:pPr>
      <w:r>
        <w:rPr>
          <w:noProof/>
          <w:lang w:eastAsia="ru-RU"/>
        </w:rPr>
        <w:drawing>
          <wp:inline distT="0" distB="0" distL="0" distR="0" wp14:anchorId="7E817810" wp14:editId="64589F18">
            <wp:extent cx="4741574" cy="3165475"/>
            <wp:effectExtent l="0" t="0" r="1905" b="0"/>
            <wp:docPr id="3" name="Рисунок 3" descr="https://pediatrinfo.ru/wp-content/uploads/2/c/7/2c7c83342f1d51fee8b63fd8ab7f3f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iatrinfo.ru/wp-content/uploads/2/c/7/2c7c83342f1d51fee8b63fd8ab7f3fd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4188" cy="3167220"/>
                    </a:xfrm>
                    <a:prstGeom prst="rect">
                      <a:avLst/>
                    </a:prstGeom>
                    <a:noFill/>
                    <a:ln>
                      <a:noFill/>
                    </a:ln>
                  </pic:spPr>
                </pic:pic>
              </a:graphicData>
            </a:graphic>
          </wp:inline>
        </w:drawing>
      </w:r>
    </w:p>
    <w:p w:rsidR="00FC6635" w:rsidRPr="00FC6635" w:rsidRDefault="00FC6635" w:rsidP="00FC6635">
      <w:pPr>
        <w:shd w:val="clear" w:color="auto" w:fill="FFFFFF"/>
        <w:spacing w:after="0" w:line="240" w:lineRule="auto"/>
        <w:ind w:firstLine="709"/>
        <w:jc w:val="both"/>
        <w:outlineLvl w:val="1"/>
        <w:rPr>
          <w:rFonts w:ascii="Times New Roman" w:eastAsia="Times New Roman" w:hAnsi="Times New Roman" w:cs="Times New Roman"/>
          <w:b/>
          <w:i/>
          <w:color w:val="0A0A0A"/>
          <w:sz w:val="28"/>
          <w:szCs w:val="28"/>
          <w:lang w:eastAsia="ru-RU"/>
        </w:rPr>
      </w:pPr>
      <w:r w:rsidRPr="00FC6635">
        <w:rPr>
          <w:rFonts w:ascii="Times New Roman" w:eastAsia="Times New Roman" w:hAnsi="Times New Roman" w:cs="Times New Roman"/>
          <w:b/>
          <w:i/>
          <w:color w:val="0A0A0A"/>
          <w:sz w:val="28"/>
          <w:szCs w:val="28"/>
          <w:lang w:eastAsia="ru-RU"/>
        </w:rPr>
        <w:t>1 этап — выбор поощрения</w:t>
      </w:r>
    </w:p>
    <w:p w:rsidR="00FC6635" w:rsidRPr="00FC6635" w:rsidRDefault="00FC6635" w:rsidP="00FC6635">
      <w:pPr>
        <w:shd w:val="clear" w:color="auto" w:fill="FFFFFF"/>
        <w:spacing w:after="0" w:line="240" w:lineRule="auto"/>
        <w:ind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t>Использование поощрений помогает добиться от ребенка желаемой реакции во многих случаях (однако нужно помнить, что на определенном этапе от системы поощрений придется отказаться). В качестве мотивационного поощрения может выст</w:t>
      </w:r>
      <w:r w:rsidR="00DB2A78">
        <w:rPr>
          <w:rFonts w:ascii="Times New Roman" w:eastAsia="Times New Roman" w:hAnsi="Times New Roman" w:cs="Times New Roman"/>
          <w:color w:val="313E32"/>
          <w:sz w:val="28"/>
          <w:szCs w:val="28"/>
          <w:lang w:eastAsia="ru-RU"/>
        </w:rPr>
        <w:t>упать любимая игрушка, сладость, важно, чтобы мотивационный предмет был действительно желаем и актуален на момент проведения процедуры.</w:t>
      </w:r>
    </w:p>
    <w:p w:rsidR="00FC6635" w:rsidRPr="00FC6635" w:rsidRDefault="00FC6635" w:rsidP="00FC6635">
      <w:pPr>
        <w:shd w:val="clear" w:color="auto" w:fill="FFFFFF"/>
        <w:spacing w:after="0" w:line="240" w:lineRule="auto"/>
        <w:ind w:firstLine="709"/>
        <w:jc w:val="both"/>
        <w:outlineLvl w:val="1"/>
        <w:rPr>
          <w:rFonts w:ascii="Times New Roman" w:eastAsia="Times New Roman" w:hAnsi="Times New Roman" w:cs="Times New Roman"/>
          <w:b/>
          <w:i/>
          <w:color w:val="0A0A0A"/>
          <w:sz w:val="28"/>
          <w:szCs w:val="28"/>
          <w:lang w:eastAsia="ru-RU"/>
        </w:rPr>
      </w:pPr>
      <w:r w:rsidRPr="00FC6635">
        <w:rPr>
          <w:rFonts w:ascii="Times New Roman" w:eastAsia="Times New Roman" w:hAnsi="Times New Roman" w:cs="Times New Roman"/>
          <w:b/>
          <w:i/>
          <w:color w:val="0A0A0A"/>
          <w:sz w:val="28"/>
          <w:szCs w:val="28"/>
          <w:lang w:eastAsia="ru-RU"/>
        </w:rPr>
        <w:t>2 этап — выбор желаемой реакции</w:t>
      </w:r>
    </w:p>
    <w:p w:rsidR="00FC6635" w:rsidRPr="00FC6635" w:rsidRDefault="00FC6635" w:rsidP="00FC6635">
      <w:pPr>
        <w:shd w:val="clear" w:color="auto" w:fill="FFFFFF"/>
        <w:spacing w:after="0" w:line="240" w:lineRule="auto"/>
        <w:ind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t xml:space="preserve">Весь процесс приучения аутичного ребенка к новому продукту или блюду делится на несколько отдельных этапов. В зависимости от реакции ребенка нужно поставить определенные цели. </w:t>
      </w:r>
      <w:r w:rsidR="00DB2A78">
        <w:rPr>
          <w:rFonts w:ascii="Times New Roman" w:eastAsia="Times New Roman" w:hAnsi="Times New Roman" w:cs="Times New Roman"/>
          <w:color w:val="313E32"/>
          <w:sz w:val="28"/>
          <w:szCs w:val="28"/>
          <w:lang w:eastAsia="ru-RU"/>
        </w:rPr>
        <w:t xml:space="preserve">Важно всегда четко представлять желаемый результат на каждом моменте десенсибилизации. Помните, если сейчас ребенку сложно даются даже первые этапы, не стоит сразу сдаваться, малышу нужно время, чтобы привыкнуть к новому. </w:t>
      </w:r>
      <w:r w:rsidRPr="00FC6635">
        <w:rPr>
          <w:rFonts w:ascii="Times New Roman" w:eastAsia="Times New Roman" w:hAnsi="Times New Roman" w:cs="Times New Roman"/>
          <w:color w:val="313E32"/>
          <w:sz w:val="28"/>
          <w:szCs w:val="28"/>
          <w:lang w:eastAsia="ru-RU"/>
        </w:rPr>
        <w:t xml:space="preserve">К примеру, этапы приучения малыша есть </w:t>
      </w:r>
      <w:r w:rsidR="00DB2A78">
        <w:rPr>
          <w:rFonts w:ascii="Times New Roman" w:eastAsia="Times New Roman" w:hAnsi="Times New Roman" w:cs="Times New Roman"/>
          <w:color w:val="313E32"/>
          <w:sz w:val="28"/>
          <w:szCs w:val="28"/>
          <w:lang w:eastAsia="ru-RU"/>
        </w:rPr>
        <w:t>персик</w:t>
      </w:r>
      <w:r w:rsidRPr="00FC6635">
        <w:rPr>
          <w:rFonts w:ascii="Times New Roman" w:eastAsia="Times New Roman" w:hAnsi="Times New Roman" w:cs="Times New Roman"/>
          <w:color w:val="313E32"/>
          <w:sz w:val="28"/>
          <w:szCs w:val="28"/>
          <w:lang w:eastAsia="ru-RU"/>
        </w:rPr>
        <w:t>, могут быть следующими:</w:t>
      </w:r>
    </w:p>
    <w:p w:rsidR="00FC6635" w:rsidRPr="00FC6635" w:rsidRDefault="00FC6635" w:rsidP="00FC6635">
      <w:pPr>
        <w:numPr>
          <w:ilvl w:val="0"/>
          <w:numId w:val="1"/>
        </w:numPr>
        <w:shd w:val="clear" w:color="auto" w:fill="FFFFFF"/>
        <w:spacing w:after="0" w:line="240" w:lineRule="auto"/>
        <w:ind w:left="0"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t xml:space="preserve">Дотронуться до кусочка </w:t>
      </w:r>
      <w:r w:rsidR="00DB2A78">
        <w:rPr>
          <w:rFonts w:ascii="Times New Roman" w:eastAsia="Times New Roman" w:hAnsi="Times New Roman" w:cs="Times New Roman"/>
          <w:color w:val="313E32"/>
          <w:sz w:val="28"/>
          <w:szCs w:val="28"/>
          <w:lang w:eastAsia="ru-RU"/>
        </w:rPr>
        <w:t>персика</w:t>
      </w:r>
      <w:r w:rsidRPr="00FC6635">
        <w:rPr>
          <w:rFonts w:ascii="Times New Roman" w:eastAsia="Times New Roman" w:hAnsi="Times New Roman" w:cs="Times New Roman"/>
          <w:color w:val="313E32"/>
          <w:sz w:val="28"/>
          <w:szCs w:val="28"/>
          <w:lang w:eastAsia="ru-RU"/>
        </w:rPr>
        <w:t xml:space="preserve"> пальцем.</w:t>
      </w:r>
    </w:p>
    <w:p w:rsidR="00FC6635" w:rsidRPr="00FC6635" w:rsidRDefault="00FC6635" w:rsidP="00FC6635">
      <w:pPr>
        <w:numPr>
          <w:ilvl w:val="0"/>
          <w:numId w:val="1"/>
        </w:numPr>
        <w:shd w:val="clear" w:color="auto" w:fill="FFFFFF"/>
        <w:spacing w:after="0" w:line="240" w:lineRule="auto"/>
        <w:ind w:left="0"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lastRenderedPageBreak/>
        <w:t xml:space="preserve">Поднять кусочек </w:t>
      </w:r>
      <w:r w:rsidR="00DB2A78">
        <w:rPr>
          <w:rFonts w:ascii="Times New Roman" w:eastAsia="Times New Roman" w:hAnsi="Times New Roman" w:cs="Times New Roman"/>
          <w:color w:val="313E32"/>
          <w:sz w:val="28"/>
          <w:szCs w:val="28"/>
          <w:lang w:eastAsia="ru-RU"/>
        </w:rPr>
        <w:t>персика</w:t>
      </w:r>
      <w:r w:rsidRPr="00FC6635">
        <w:rPr>
          <w:rFonts w:ascii="Times New Roman" w:eastAsia="Times New Roman" w:hAnsi="Times New Roman" w:cs="Times New Roman"/>
          <w:color w:val="313E32"/>
          <w:sz w:val="28"/>
          <w:szCs w:val="28"/>
          <w:lang w:eastAsia="ru-RU"/>
        </w:rPr>
        <w:t>.</w:t>
      </w:r>
    </w:p>
    <w:p w:rsidR="00FC6635" w:rsidRPr="00FC6635" w:rsidRDefault="00FC6635" w:rsidP="00FC6635">
      <w:pPr>
        <w:numPr>
          <w:ilvl w:val="0"/>
          <w:numId w:val="1"/>
        </w:numPr>
        <w:shd w:val="clear" w:color="auto" w:fill="FFFFFF"/>
        <w:spacing w:after="0" w:line="240" w:lineRule="auto"/>
        <w:ind w:left="0"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t xml:space="preserve">Поднять кусочек </w:t>
      </w:r>
      <w:r w:rsidR="00DB2A78">
        <w:rPr>
          <w:rFonts w:ascii="Times New Roman" w:eastAsia="Times New Roman" w:hAnsi="Times New Roman" w:cs="Times New Roman"/>
          <w:color w:val="313E32"/>
          <w:sz w:val="28"/>
          <w:szCs w:val="28"/>
          <w:lang w:eastAsia="ru-RU"/>
        </w:rPr>
        <w:t>персика</w:t>
      </w:r>
      <w:r w:rsidRPr="00FC6635">
        <w:rPr>
          <w:rFonts w:ascii="Times New Roman" w:eastAsia="Times New Roman" w:hAnsi="Times New Roman" w:cs="Times New Roman"/>
          <w:color w:val="313E32"/>
          <w:sz w:val="28"/>
          <w:szCs w:val="28"/>
          <w:lang w:eastAsia="ru-RU"/>
        </w:rPr>
        <w:t xml:space="preserve"> и понюхать.</w:t>
      </w:r>
    </w:p>
    <w:p w:rsidR="00FC6635" w:rsidRPr="00FC6635" w:rsidRDefault="00FC6635" w:rsidP="00FC6635">
      <w:pPr>
        <w:numPr>
          <w:ilvl w:val="0"/>
          <w:numId w:val="1"/>
        </w:numPr>
        <w:shd w:val="clear" w:color="auto" w:fill="FFFFFF"/>
        <w:spacing w:after="0" w:line="240" w:lineRule="auto"/>
        <w:ind w:left="0"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t xml:space="preserve">Дотронуться до кусочка </w:t>
      </w:r>
      <w:r w:rsidR="00DB2A78">
        <w:rPr>
          <w:rFonts w:ascii="Times New Roman" w:eastAsia="Times New Roman" w:hAnsi="Times New Roman" w:cs="Times New Roman"/>
          <w:color w:val="313E32"/>
          <w:sz w:val="28"/>
          <w:szCs w:val="28"/>
          <w:lang w:eastAsia="ru-RU"/>
        </w:rPr>
        <w:t>персика</w:t>
      </w:r>
      <w:r w:rsidRPr="00FC6635">
        <w:rPr>
          <w:rFonts w:ascii="Times New Roman" w:eastAsia="Times New Roman" w:hAnsi="Times New Roman" w:cs="Times New Roman"/>
          <w:color w:val="313E32"/>
          <w:sz w:val="28"/>
          <w:szCs w:val="28"/>
          <w:lang w:eastAsia="ru-RU"/>
        </w:rPr>
        <w:t>, и облизать палец.</w:t>
      </w:r>
    </w:p>
    <w:p w:rsidR="00FC6635" w:rsidRPr="00FC6635" w:rsidRDefault="00FC6635" w:rsidP="00FC6635">
      <w:pPr>
        <w:numPr>
          <w:ilvl w:val="0"/>
          <w:numId w:val="1"/>
        </w:numPr>
        <w:shd w:val="clear" w:color="auto" w:fill="FFFFFF"/>
        <w:spacing w:after="0" w:line="240" w:lineRule="auto"/>
        <w:ind w:left="0"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t xml:space="preserve">Поднести кусочек </w:t>
      </w:r>
      <w:r w:rsidR="00DB2A78">
        <w:rPr>
          <w:rFonts w:ascii="Times New Roman" w:eastAsia="Times New Roman" w:hAnsi="Times New Roman" w:cs="Times New Roman"/>
          <w:color w:val="313E32"/>
          <w:sz w:val="28"/>
          <w:szCs w:val="28"/>
          <w:lang w:eastAsia="ru-RU"/>
        </w:rPr>
        <w:t>персика</w:t>
      </w:r>
      <w:r w:rsidRPr="00FC6635">
        <w:rPr>
          <w:rFonts w:ascii="Times New Roman" w:eastAsia="Times New Roman" w:hAnsi="Times New Roman" w:cs="Times New Roman"/>
          <w:color w:val="313E32"/>
          <w:sz w:val="28"/>
          <w:szCs w:val="28"/>
          <w:lang w:eastAsia="ru-RU"/>
        </w:rPr>
        <w:t xml:space="preserve"> ко рту, и дотронуться до него кончиком языка.</w:t>
      </w:r>
    </w:p>
    <w:p w:rsidR="00FC6635" w:rsidRPr="00FC6635" w:rsidRDefault="00FC6635" w:rsidP="00FC6635">
      <w:pPr>
        <w:numPr>
          <w:ilvl w:val="0"/>
          <w:numId w:val="1"/>
        </w:numPr>
        <w:shd w:val="clear" w:color="auto" w:fill="FFFFFF"/>
        <w:spacing w:after="0" w:line="240" w:lineRule="auto"/>
        <w:ind w:left="0"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t xml:space="preserve">Взять кусочек </w:t>
      </w:r>
      <w:r w:rsidR="00DB2A78">
        <w:rPr>
          <w:rFonts w:ascii="Times New Roman" w:eastAsia="Times New Roman" w:hAnsi="Times New Roman" w:cs="Times New Roman"/>
          <w:color w:val="313E32"/>
          <w:sz w:val="28"/>
          <w:szCs w:val="28"/>
          <w:lang w:eastAsia="ru-RU"/>
        </w:rPr>
        <w:t>персика</w:t>
      </w:r>
      <w:r w:rsidRPr="00FC6635">
        <w:rPr>
          <w:rFonts w:ascii="Times New Roman" w:eastAsia="Times New Roman" w:hAnsi="Times New Roman" w:cs="Times New Roman"/>
          <w:color w:val="313E32"/>
          <w:sz w:val="28"/>
          <w:szCs w:val="28"/>
          <w:lang w:eastAsia="ru-RU"/>
        </w:rPr>
        <w:t xml:space="preserve"> и положить его в рот.</w:t>
      </w:r>
    </w:p>
    <w:p w:rsidR="00FC6635" w:rsidRPr="00FC6635" w:rsidRDefault="00DB2A78" w:rsidP="00FC6635">
      <w:pPr>
        <w:numPr>
          <w:ilvl w:val="0"/>
          <w:numId w:val="1"/>
        </w:numPr>
        <w:shd w:val="clear" w:color="auto" w:fill="FFFFFF"/>
        <w:spacing w:after="0" w:line="240" w:lineRule="auto"/>
        <w:ind w:left="0" w:firstLine="709"/>
        <w:jc w:val="both"/>
        <w:rPr>
          <w:rFonts w:ascii="Times New Roman" w:eastAsia="Times New Roman" w:hAnsi="Times New Roman" w:cs="Times New Roman"/>
          <w:color w:val="313E32"/>
          <w:sz w:val="28"/>
          <w:szCs w:val="28"/>
          <w:lang w:eastAsia="ru-RU"/>
        </w:rPr>
      </w:pPr>
      <w:r>
        <w:rPr>
          <w:rFonts w:ascii="Times New Roman" w:eastAsia="Times New Roman" w:hAnsi="Times New Roman" w:cs="Times New Roman"/>
          <w:color w:val="313E32"/>
          <w:sz w:val="28"/>
          <w:szCs w:val="28"/>
          <w:lang w:eastAsia="ru-RU"/>
        </w:rPr>
        <w:t>Взять кусочек персика</w:t>
      </w:r>
      <w:r w:rsidR="00FC6635" w:rsidRPr="00FC6635">
        <w:rPr>
          <w:rFonts w:ascii="Times New Roman" w:eastAsia="Times New Roman" w:hAnsi="Times New Roman" w:cs="Times New Roman"/>
          <w:color w:val="313E32"/>
          <w:sz w:val="28"/>
          <w:szCs w:val="28"/>
          <w:lang w:eastAsia="ru-RU"/>
        </w:rPr>
        <w:t>, положить в рот, затем прожевать его и проглотить.</w:t>
      </w:r>
    </w:p>
    <w:p w:rsidR="00FC6635" w:rsidRPr="00FC6635" w:rsidRDefault="00FC6635" w:rsidP="00FC6635">
      <w:pPr>
        <w:shd w:val="clear" w:color="auto" w:fill="FFFFFF"/>
        <w:spacing w:after="0" w:line="240" w:lineRule="auto"/>
        <w:ind w:firstLine="709"/>
        <w:jc w:val="both"/>
        <w:outlineLvl w:val="1"/>
        <w:rPr>
          <w:rFonts w:ascii="Times New Roman" w:eastAsia="Times New Roman" w:hAnsi="Times New Roman" w:cs="Times New Roman"/>
          <w:b/>
          <w:i/>
          <w:color w:val="0A0A0A"/>
          <w:sz w:val="28"/>
          <w:szCs w:val="28"/>
          <w:lang w:eastAsia="ru-RU"/>
        </w:rPr>
      </w:pPr>
      <w:r w:rsidRPr="00FC6635">
        <w:rPr>
          <w:rFonts w:ascii="Times New Roman" w:eastAsia="Times New Roman" w:hAnsi="Times New Roman" w:cs="Times New Roman"/>
          <w:b/>
          <w:i/>
          <w:color w:val="0A0A0A"/>
          <w:sz w:val="28"/>
          <w:szCs w:val="28"/>
          <w:lang w:eastAsia="ru-RU"/>
        </w:rPr>
        <w:t>3</w:t>
      </w:r>
      <w:r w:rsidR="00DB2A78" w:rsidRPr="00DB2A78">
        <w:rPr>
          <w:rFonts w:ascii="Times New Roman" w:eastAsia="Times New Roman" w:hAnsi="Times New Roman" w:cs="Times New Roman"/>
          <w:b/>
          <w:i/>
          <w:color w:val="0A0A0A"/>
          <w:sz w:val="28"/>
          <w:szCs w:val="28"/>
          <w:lang w:eastAsia="ru-RU"/>
        </w:rPr>
        <w:t xml:space="preserve"> этап</w:t>
      </w:r>
      <w:r w:rsidRPr="00FC6635">
        <w:rPr>
          <w:rFonts w:ascii="Times New Roman" w:eastAsia="Times New Roman" w:hAnsi="Times New Roman" w:cs="Times New Roman"/>
          <w:b/>
          <w:i/>
          <w:color w:val="0A0A0A"/>
          <w:sz w:val="28"/>
          <w:szCs w:val="28"/>
          <w:lang w:eastAsia="ru-RU"/>
        </w:rPr>
        <w:t xml:space="preserve"> – работа по программе</w:t>
      </w:r>
    </w:p>
    <w:p w:rsidR="00FC6635" w:rsidRPr="00FC6635" w:rsidRDefault="00FC6635" w:rsidP="00FC6635">
      <w:pPr>
        <w:shd w:val="clear" w:color="auto" w:fill="FFFFFF"/>
        <w:spacing w:after="0" w:line="240" w:lineRule="auto"/>
        <w:ind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t>Пошаговый пример работы по программе введения новых продуктов в рацион ребенка с аутизмом:</w:t>
      </w:r>
    </w:p>
    <w:p w:rsidR="00FC6635" w:rsidRPr="00FC6635" w:rsidRDefault="00FC6635" w:rsidP="00FC6635">
      <w:pPr>
        <w:numPr>
          <w:ilvl w:val="0"/>
          <w:numId w:val="2"/>
        </w:numPr>
        <w:shd w:val="clear" w:color="auto" w:fill="FFFFFF"/>
        <w:spacing w:after="0" w:line="240" w:lineRule="auto"/>
        <w:ind w:left="0"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t>Готовим поощрение</w:t>
      </w:r>
      <w:r w:rsidR="00F33D9A">
        <w:rPr>
          <w:rFonts w:ascii="Times New Roman" w:eastAsia="Times New Roman" w:hAnsi="Times New Roman" w:cs="Times New Roman"/>
          <w:color w:val="313E32"/>
          <w:sz w:val="28"/>
          <w:szCs w:val="28"/>
          <w:lang w:eastAsia="ru-RU"/>
        </w:rPr>
        <w:t xml:space="preserve"> – оно должно находится рядом с вами</w:t>
      </w:r>
      <w:r w:rsidRPr="00FC6635">
        <w:rPr>
          <w:rFonts w:ascii="Times New Roman" w:eastAsia="Times New Roman" w:hAnsi="Times New Roman" w:cs="Times New Roman"/>
          <w:color w:val="313E32"/>
          <w:sz w:val="28"/>
          <w:szCs w:val="28"/>
          <w:lang w:eastAsia="ru-RU"/>
        </w:rPr>
        <w:t>. Кладем на тарелку кусочек яблока и демонстрируем ребенку, что он должен сделать (дотронуться до яблока), затем помогаем ему повторить нужное действие. Как только ребенок дотронулся до яблока, сразу же даем ему поощрение. Работаем над действием до тех пор, пока ребенок будет дотрагиваться до яблока самостоятельно, без уговоров и физической подсказки. После этого переходим к следующему этапу.</w:t>
      </w:r>
    </w:p>
    <w:p w:rsidR="00FC6635" w:rsidRPr="00FC6635" w:rsidRDefault="00FC6635" w:rsidP="00FC6635">
      <w:pPr>
        <w:numPr>
          <w:ilvl w:val="0"/>
          <w:numId w:val="2"/>
        </w:numPr>
        <w:shd w:val="clear" w:color="auto" w:fill="FFFFFF"/>
        <w:spacing w:after="0" w:line="240" w:lineRule="auto"/>
        <w:ind w:left="0"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t>Кладем на тарелку кусочек яблока и демонстрируем следующее действие – поднимаем яблоко. Если ребенок дотрагивается до кусочка яблока, подкрепляем действие словесным поощрением (хвалим ребенка). Поощрение в виде игрушки или сладости даем только тогда, когда ребенок возьмет кусочек и поднимет его над тарелкой.</w:t>
      </w:r>
    </w:p>
    <w:p w:rsidR="00FC6635" w:rsidRDefault="00FC6635" w:rsidP="00FC6635">
      <w:pPr>
        <w:numPr>
          <w:ilvl w:val="0"/>
          <w:numId w:val="2"/>
        </w:numPr>
        <w:shd w:val="clear" w:color="auto" w:fill="FFFFFF"/>
        <w:spacing w:after="0" w:line="240" w:lineRule="auto"/>
        <w:ind w:left="0" w:firstLine="709"/>
        <w:jc w:val="both"/>
        <w:rPr>
          <w:rFonts w:ascii="Times New Roman" w:eastAsia="Times New Roman" w:hAnsi="Times New Roman" w:cs="Times New Roman"/>
          <w:color w:val="313E32"/>
          <w:sz w:val="28"/>
          <w:szCs w:val="28"/>
          <w:lang w:eastAsia="ru-RU"/>
        </w:rPr>
      </w:pPr>
      <w:r w:rsidRPr="00FC6635">
        <w:rPr>
          <w:rFonts w:ascii="Times New Roman" w:eastAsia="Times New Roman" w:hAnsi="Times New Roman" w:cs="Times New Roman"/>
          <w:color w:val="313E32"/>
          <w:sz w:val="28"/>
          <w:szCs w:val="28"/>
          <w:lang w:eastAsia="ru-RU"/>
        </w:rPr>
        <w:t>Таким образом прорабатываем все этапы до конечной цели — когда малыш самостоятельно будет съедать кусочек яблока. После этого начинаем постепенно увеличивать количество еды.</w:t>
      </w:r>
    </w:p>
    <w:p w:rsidR="00B17C50" w:rsidRDefault="00B17C50" w:rsidP="00B17C50">
      <w:pPr>
        <w:shd w:val="clear" w:color="auto" w:fill="FFFFFF"/>
        <w:spacing w:after="0" w:line="240" w:lineRule="auto"/>
        <w:jc w:val="both"/>
        <w:rPr>
          <w:rFonts w:ascii="Times New Roman" w:eastAsia="Times New Roman" w:hAnsi="Times New Roman" w:cs="Times New Roman"/>
          <w:color w:val="313E32"/>
          <w:sz w:val="28"/>
          <w:szCs w:val="28"/>
          <w:lang w:eastAsia="ru-RU"/>
        </w:rPr>
      </w:pPr>
    </w:p>
    <w:p w:rsidR="00B17C50" w:rsidRPr="00FC6635" w:rsidRDefault="00B17C50" w:rsidP="00253DBF">
      <w:pPr>
        <w:shd w:val="clear" w:color="auto" w:fill="FFFFFF"/>
        <w:spacing w:after="0" w:line="240" w:lineRule="auto"/>
        <w:ind w:firstLine="709"/>
        <w:jc w:val="both"/>
        <w:rPr>
          <w:rFonts w:ascii="Times New Roman" w:eastAsia="Times New Roman" w:hAnsi="Times New Roman" w:cs="Times New Roman"/>
          <w:b/>
          <w:i/>
          <w:color w:val="313E32"/>
          <w:sz w:val="28"/>
          <w:szCs w:val="28"/>
          <w:lang w:eastAsia="ru-RU"/>
        </w:rPr>
      </w:pPr>
      <w:r w:rsidRPr="00253DBF">
        <w:rPr>
          <w:rFonts w:ascii="Times New Roman" w:eastAsia="Times New Roman" w:hAnsi="Times New Roman" w:cs="Times New Roman"/>
          <w:b/>
          <w:i/>
          <w:color w:val="313E32"/>
          <w:sz w:val="28"/>
          <w:szCs w:val="28"/>
          <w:lang w:eastAsia="ru-RU"/>
        </w:rPr>
        <w:t>Другие факторы, которые нужно учитывать:</w:t>
      </w:r>
    </w:p>
    <w:p w:rsidR="00F33D9A" w:rsidRPr="00253DBF" w:rsidRDefault="00F33D9A" w:rsidP="00253DBF">
      <w:pPr>
        <w:spacing w:after="0" w:line="240" w:lineRule="auto"/>
        <w:ind w:firstLine="709"/>
        <w:jc w:val="both"/>
        <w:rPr>
          <w:rFonts w:ascii="Times New Roman" w:eastAsia="Times New Roman" w:hAnsi="Times New Roman" w:cs="Times New Roman"/>
          <w:color w:val="0A0A0A"/>
          <w:sz w:val="28"/>
          <w:szCs w:val="28"/>
          <w:lang w:eastAsia="ru-RU"/>
        </w:rPr>
      </w:pPr>
      <w:r w:rsidRPr="00253DBF">
        <w:rPr>
          <w:rFonts w:ascii="Times New Roman" w:eastAsia="Times New Roman" w:hAnsi="Times New Roman" w:cs="Times New Roman"/>
          <w:color w:val="0A0A0A"/>
          <w:sz w:val="28"/>
          <w:szCs w:val="28"/>
          <w:lang w:eastAsia="ru-RU"/>
        </w:rPr>
        <w:t>Проведение такого рода «обучения», лучше проводить на занятии, как отдельный вид задания, так как на занятии для ребенка более привычно выполнять инструкции и слушать взрослого.</w:t>
      </w:r>
    </w:p>
    <w:p w:rsidR="00B17C50" w:rsidRPr="00B17C50" w:rsidRDefault="00B17C50" w:rsidP="0065384F">
      <w:pPr>
        <w:shd w:val="clear" w:color="auto" w:fill="FFFFFF"/>
        <w:spacing w:after="0" w:line="240" w:lineRule="auto"/>
        <w:ind w:firstLine="709"/>
        <w:jc w:val="both"/>
        <w:outlineLvl w:val="1"/>
        <w:rPr>
          <w:rFonts w:ascii="Times New Roman" w:eastAsia="Times New Roman" w:hAnsi="Times New Roman" w:cs="Times New Roman"/>
          <w:color w:val="0A0A0A"/>
          <w:sz w:val="28"/>
          <w:szCs w:val="28"/>
          <w:lang w:eastAsia="ru-RU"/>
        </w:rPr>
      </w:pPr>
      <w:r w:rsidRPr="00B17C50">
        <w:rPr>
          <w:rFonts w:ascii="Times New Roman" w:eastAsia="Times New Roman" w:hAnsi="Times New Roman" w:cs="Times New Roman"/>
          <w:color w:val="0A0A0A"/>
          <w:sz w:val="28"/>
          <w:szCs w:val="28"/>
          <w:lang w:eastAsia="ru-RU"/>
        </w:rPr>
        <w:t>Физический дискомфорт после еды</w:t>
      </w:r>
      <w:r w:rsidR="00253DBF">
        <w:rPr>
          <w:rFonts w:ascii="Times New Roman" w:eastAsia="Times New Roman" w:hAnsi="Times New Roman" w:cs="Times New Roman"/>
          <w:color w:val="0A0A0A"/>
          <w:sz w:val="28"/>
          <w:szCs w:val="28"/>
          <w:lang w:eastAsia="ru-RU"/>
        </w:rPr>
        <w:t xml:space="preserve"> – убедитесь, что ребенок отказывается от предлагаемой вами еды не из-за физического дискомфорта</w:t>
      </w:r>
      <w:r w:rsidR="0065384F">
        <w:rPr>
          <w:rFonts w:ascii="Times New Roman" w:eastAsia="Times New Roman" w:hAnsi="Times New Roman" w:cs="Times New Roman"/>
          <w:color w:val="0A0A0A"/>
          <w:sz w:val="28"/>
          <w:szCs w:val="28"/>
          <w:lang w:eastAsia="ru-RU"/>
        </w:rPr>
        <w:t xml:space="preserve">, который она вызывает, после употребления. Например, от бобовых могут возникать боли в животе из-за скопления газов, ваш ребенок может догадываться об этой связи. </w:t>
      </w:r>
      <w:r w:rsidRPr="00B17C50">
        <w:rPr>
          <w:rFonts w:ascii="Times New Roman" w:eastAsia="Times New Roman" w:hAnsi="Times New Roman" w:cs="Times New Roman"/>
          <w:color w:val="313E32"/>
          <w:sz w:val="28"/>
          <w:szCs w:val="28"/>
          <w:lang w:eastAsia="ru-RU"/>
        </w:rPr>
        <w:t>Определить наличие проблемы с пищеварением поможет врач.</w:t>
      </w:r>
    </w:p>
    <w:p w:rsidR="00B17C50" w:rsidRPr="00B17C50" w:rsidRDefault="00B17C50" w:rsidP="00253DBF">
      <w:pPr>
        <w:shd w:val="clear" w:color="auto" w:fill="FFFFFF"/>
        <w:spacing w:after="0" w:line="240" w:lineRule="auto"/>
        <w:ind w:firstLine="709"/>
        <w:jc w:val="both"/>
        <w:outlineLvl w:val="1"/>
        <w:rPr>
          <w:rFonts w:ascii="Times New Roman" w:eastAsia="Times New Roman" w:hAnsi="Times New Roman" w:cs="Times New Roman"/>
          <w:color w:val="0A0A0A"/>
          <w:sz w:val="28"/>
          <w:szCs w:val="28"/>
          <w:lang w:eastAsia="ru-RU"/>
        </w:rPr>
      </w:pPr>
      <w:r w:rsidRPr="00B17C50">
        <w:rPr>
          <w:rFonts w:ascii="Times New Roman" w:eastAsia="Times New Roman" w:hAnsi="Times New Roman" w:cs="Times New Roman"/>
          <w:color w:val="0A0A0A"/>
          <w:sz w:val="28"/>
          <w:szCs w:val="28"/>
          <w:lang w:eastAsia="ru-RU"/>
        </w:rPr>
        <w:t>Текстура блюда</w:t>
      </w:r>
      <w:r w:rsidR="0065384F">
        <w:rPr>
          <w:rFonts w:ascii="Times New Roman" w:eastAsia="Times New Roman" w:hAnsi="Times New Roman" w:cs="Times New Roman"/>
          <w:color w:val="0A0A0A"/>
          <w:sz w:val="28"/>
          <w:szCs w:val="28"/>
          <w:lang w:eastAsia="ru-RU"/>
        </w:rPr>
        <w:t xml:space="preserve"> также важна для детей с РАС, так как они обладают повышенной чувствительностью. Возможно, проблема не во вкусе еды, а в текстуре – попробуйте изменить её, потереть на терке, мелко порезать, мясо можно перемолоть, тогда текстура станет более однородной. В последствии можно увеличивать размер кусочков.</w:t>
      </w:r>
    </w:p>
    <w:p w:rsidR="00B17C50" w:rsidRPr="00253DBF" w:rsidRDefault="00B17C50" w:rsidP="00253DBF">
      <w:pPr>
        <w:spacing w:after="0" w:line="240" w:lineRule="auto"/>
        <w:ind w:firstLine="709"/>
        <w:jc w:val="both"/>
        <w:rPr>
          <w:rFonts w:ascii="Times New Roman" w:hAnsi="Times New Roman" w:cs="Times New Roman"/>
          <w:sz w:val="28"/>
          <w:szCs w:val="28"/>
        </w:rPr>
      </w:pPr>
    </w:p>
    <w:sectPr w:rsidR="00B17C50" w:rsidRPr="00253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4DA3"/>
    <w:multiLevelType w:val="multilevel"/>
    <w:tmpl w:val="56186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84440"/>
    <w:multiLevelType w:val="multilevel"/>
    <w:tmpl w:val="0FD2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35"/>
    <w:rsid w:val="00253DBF"/>
    <w:rsid w:val="00372E06"/>
    <w:rsid w:val="0065384F"/>
    <w:rsid w:val="00B17C50"/>
    <w:rsid w:val="00BE34FA"/>
    <w:rsid w:val="00DB2A78"/>
    <w:rsid w:val="00E526CB"/>
    <w:rsid w:val="00F33D9A"/>
    <w:rsid w:val="00FC6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65FD"/>
  <w15:chartTrackingRefBased/>
  <w15:docId w15:val="{6F259137-6A29-4A29-BAD9-C05290BD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9958">
      <w:bodyDiv w:val="1"/>
      <w:marLeft w:val="0"/>
      <w:marRight w:val="0"/>
      <w:marTop w:val="0"/>
      <w:marBottom w:val="0"/>
      <w:divBdr>
        <w:top w:val="none" w:sz="0" w:space="0" w:color="auto"/>
        <w:left w:val="none" w:sz="0" w:space="0" w:color="auto"/>
        <w:bottom w:val="none" w:sz="0" w:space="0" w:color="auto"/>
        <w:right w:val="none" w:sz="0" w:space="0" w:color="auto"/>
      </w:divBdr>
    </w:div>
    <w:div w:id="899435909">
      <w:bodyDiv w:val="1"/>
      <w:marLeft w:val="0"/>
      <w:marRight w:val="0"/>
      <w:marTop w:val="0"/>
      <w:marBottom w:val="0"/>
      <w:divBdr>
        <w:top w:val="none" w:sz="0" w:space="0" w:color="auto"/>
        <w:left w:val="none" w:sz="0" w:space="0" w:color="auto"/>
        <w:bottom w:val="none" w:sz="0" w:space="0" w:color="auto"/>
        <w:right w:val="none" w:sz="0" w:space="0" w:color="auto"/>
      </w:divBdr>
    </w:div>
    <w:div w:id="18764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Морозова</dc:creator>
  <cp:keywords/>
  <dc:description/>
  <cp:lastModifiedBy>Анастасия Морозова</cp:lastModifiedBy>
  <cp:revision>2</cp:revision>
  <dcterms:created xsi:type="dcterms:W3CDTF">2021-12-05T09:57:00Z</dcterms:created>
  <dcterms:modified xsi:type="dcterms:W3CDTF">2021-12-05T09:57:00Z</dcterms:modified>
</cp:coreProperties>
</file>