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F6" w:rsidRPr="004220A9" w:rsidRDefault="00E171F6" w:rsidP="00422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A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171F6" w:rsidRPr="004220A9" w:rsidRDefault="00E171F6" w:rsidP="00422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A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220A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реализации мероприятий проекта </w:t>
      </w:r>
      <w:r w:rsidRPr="004220A9">
        <w:rPr>
          <w:rFonts w:ascii="Times New Roman" w:hAnsi="Times New Roman" w:cs="Times New Roman"/>
          <w:b/>
          <w:sz w:val="28"/>
          <w:szCs w:val="28"/>
        </w:rPr>
        <w:t>№10090282</w:t>
      </w:r>
    </w:p>
    <w:p w:rsidR="00E171F6" w:rsidRPr="004220A9" w:rsidRDefault="00E171F6" w:rsidP="00C12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A9">
        <w:rPr>
          <w:rFonts w:ascii="Times New Roman" w:hAnsi="Times New Roman" w:cs="Times New Roman"/>
          <w:b/>
          <w:sz w:val="28"/>
          <w:szCs w:val="28"/>
        </w:rPr>
        <w:t>«Создание регионального ресурсного центра для детей</w:t>
      </w:r>
    </w:p>
    <w:p w:rsidR="00E171F6" w:rsidRPr="004220A9" w:rsidRDefault="00E171F6" w:rsidP="00C1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4220A9">
        <w:rPr>
          <w:rFonts w:ascii="Times New Roman" w:hAnsi="Times New Roman" w:cs="Times New Roman"/>
          <w:b/>
          <w:sz w:val="28"/>
          <w:szCs w:val="28"/>
        </w:rPr>
        <w:t>с ментальными нарушениями»</w:t>
      </w:r>
    </w:p>
    <w:p w:rsidR="00E171F6" w:rsidRPr="004220A9" w:rsidRDefault="00E171F6" w:rsidP="00C1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4220A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(за </w:t>
      </w:r>
      <w:r w:rsidRPr="004220A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II</w:t>
      </w:r>
      <w:r w:rsidRPr="004220A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квартал 2021 года)</w:t>
      </w:r>
    </w:p>
    <w:p w:rsidR="004220A9" w:rsidRDefault="004220A9" w:rsidP="00C12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</w:rPr>
      </w:pPr>
    </w:p>
    <w:p w:rsidR="001A2898" w:rsidRDefault="001A2898" w:rsidP="00052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7054B" w:rsidRPr="0097054B" w:rsidRDefault="0097054B" w:rsidP="00970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4B">
        <w:rPr>
          <w:rFonts w:ascii="Times New Roman" w:hAnsi="Times New Roman" w:cs="Times New Roman"/>
          <w:sz w:val="28"/>
          <w:szCs w:val="28"/>
        </w:rPr>
        <w:t xml:space="preserve">Во 2 квартале 2021 г. специалистами центра были проведены следующие мероприятия с педагогическими </w:t>
      </w:r>
      <w:r w:rsidR="00F607BF">
        <w:rPr>
          <w:rFonts w:ascii="Times New Roman" w:hAnsi="Times New Roman" w:cs="Times New Roman"/>
          <w:sz w:val="28"/>
          <w:szCs w:val="28"/>
        </w:rPr>
        <w:t xml:space="preserve">и административными </w:t>
      </w:r>
      <w:r w:rsidRPr="0097054B">
        <w:rPr>
          <w:rFonts w:ascii="Times New Roman" w:hAnsi="Times New Roman" w:cs="Times New Roman"/>
          <w:sz w:val="28"/>
          <w:szCs w:val="28"/>
        </w:rPr>
        <w:t xml:space="preserve">работниками образовательных организаций.  </w:t>
      </w:r>
    </w:p>
    <w:p w:rsidR="0097054B" w:rsidRDefault="0097054B" w:rsidP="0097054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3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187"/>
        <w:gridCol w:w="1716"/>
        <w:gridCol w:w="3529"/>
        <w:gridCol w:w="2007"/>
      </w:tblGrid>
      <w:tr w:rsidR="0097054B" w:rsidRPr="00404201" w:rsidTr="0097054B">
        <w:tc>
          <w:tcPr>
            <w:tcW w:w="2187" w:type="dxa"/>
          </w:tcPr>
          <w:p w:rsidR="0097054B" w:rsidRPr="00D70C7D" w:rsidRDefault="0097054B" w:rsidP="0001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семинара/</w:t>
            </w:r>
            <w:proofErr w:type="spellStart"/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716" w:type="dxa"/>
          </w:tcPr>
          <w:p w:rsidR="0097054B" w:rsidRPr="00D70C7D" w:rsidRDefault="0097054B" w:rsidP="0001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529" w:type="dxa"/>
          </w:tcPr>
          <w:p w:rsidR="0097054B" w:rsidRPr="00D70C7D" w:rsidRDefault="0097054B" w:rsidP="00970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выступлени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007" w:type="dxa"/>
          </w:tcPr>
          <w:p w:rsidR="0097054B" w:rsidRPr="00D70C7D" w:rsidRDefault="0097054B" w:rsidP="0001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мероприятия Дата и место проведения</w:t>
            </w:r>
          </w:p>
        </w:tc>
      </w:tr>
      <w:tr w:rsidR="0097054B" w:rsidRPr="00C50CBC" w:rsidTr="0097054B">
        <w:tc>
          <w:tcPr>
            <w:tcW w:w="2187" w:type="dxa"/>
          </w:tcPr>
          <w:p w:rsidR="0097054B" w:rsidRPr="0022102C" w:rsidRDefault="0097054B" w:rsidP="0001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C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педагогов</w:t>
            </w:r>
            <w:r w:rsidRPr="0022102C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54B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«Ребенок с РАС: теория и практика работы педагога»</w:t>
            </w:r>
          </w:p>
        </w:tc>
        <w:tc>
          <w:tcPr>
            <w:tcW w:w="1716" w:type="dxa"/>
          </w:tcPr>
          <w:p w:rsidR="0097054B" w:rsidRPr="000D2F78" w:rsidRDefault="0097054B" w:rsidP="0001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 работающие с детьми с РАС</w:t>
            </w:r>
          </w:p>
        </w:tc>
        <w:tc>
          <w:tcPr>
            <w:tcW w:w="3529" w:type="dxa"/>
          </w:tcPr>
          <w:p w:rsidR="0097054B" w:rsidRPr="0097054B" w:rsidRDefault="0097054B" w:rsidP="0097054B">
            <w:pPr>
              <w:pStyle w:val="a4"/>
              <w:rPr>
                <w:noProof/>
              </w:rPr>
            </w:pPr>
            <w:r w:rsidRPr="000D2F78">
              <w:rPr>
                <w:noProof/>
              </w:rPr>
              <w:t xml:space="preserve">Организация деятельности регионального ресурсного центра для детей с РАС и </w:t>
            </w:r>
            <w:r w:rsidRPr="0097054B">
              <w:rPr>
                <w:noProof/>
              </w:rPr>
              <w:t xml:space="preserve">другими ментальными нарушениями </w:t>
            </w:r>
          </w:p>
          <w:p w:rsidR="0097054B" w:rsidRPr="0097054B" w:rsidRDefault="0097054B" w:rsidP="0097054B">
            <w:pPr>
              <w:pStyle w:val="a4"/>
              <w:rPr>
                <w:noProof/>
              </w:rPr>
            </w:pPr>
            <w:r w:rsidRPr="0097054B">
              <w:rPr>
                <w:noProof/>
              </w:rPr>
              <w:t>Развитие речи детей с РАС по методике Л.Г. Нуриевой «Обучение глобальному чтению»</w:t>
            </w:r>
          </w:p>
          <w:p w:rsidR="0097054B" w:rsidRPr="000D2F78" w:rsidRDefault="0097054B" w:rsidP="0097054B">
            <w:pPr>
              <w:pStyle w:val="a4"/>
              <w:rPr>
                <w:noProof/>
              </w:rPr>
            </w:pPr>
            <w:r w:rsidRPr="0097054B">
              <w:rPr>
                <w:noProof/>
              </w:rPr>
              <w:t>Рекомендации педагогам по работе с учащимися с РАС, коррекция эмоционального состояния во время учебного процесса</w:t>
            </w:r>
          </w:p>
        </w:tc>
        <w:tc>
          <w:tcPr>
            <w:tcW w:w="2007" w:type="dxa"/>
          </w:tcPr>
          <w:p w:rsidR="0097054B" w:rsidRDefault="0097054B" w:rsidP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РРЦ</w:t>
            </w:r>
          </w:p>
          <w:p w:rsidR="0097054B" w:rsidRDefault="0097054B" w:rsidP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 г.</w:t>
            </w:r>
          </w:p>
          <w:p w:rsidR="0097054B" w:rsidRDefault="0097054B" w:rsidP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7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D2F78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0D2F78">
              <w:rPr>
                <w:rFonts w:ascii="Times New Roman" w:hAnsi="Times New Roman" w:cs="Times New Roman"/>
                <w:sz w:val="24"/>
                <w:szCs w:val="24"/>
              </w:rPr>
              <w:t>г. Белгорода</w:t>
            </w:r>
          </w:p>
        </w:tc>
      </w:tr>
      <w:tr w:rsidR="004441CD" w:rsidRPr="00C50CBC" w:rsidTr="0097054B">
        <w:tc>
          <w:tcPr>
            <w:tcW w:w="2187" w:type="dxa"/>
          </w:tcPr>
          <w:p w:rsidR="004441CD" w:rsidRPr="00A77BC1" w:rsidRDefault="004441CD" w:rsidP="0044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рабочей группы проекта </w:t>
            </w:r>
            <w:r w:rsidRPr="0050235D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РРЦ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ментальными нарушениями</w:t>
            </w:r>
            <w:r w:rsidRPr="00502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4441CD" w:rsidRDefault="004441CD" w:rsidP="0044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проекта МОУО области</w:t>
            </w:r>
          </w:p>
        </w:tc>
        <w:tc>
          <w:tcPr>
            <w:tcW w:w="3529" w:type="dxa"/>
          </w:tcPr>
          <w:p w:rsidR="004441CD" w:rsidRDefault="004441CD" w:rsidP="004441CD">
            <w:pPr>
              <w:pStyle w:val="a4"/>
              <w:rPr>
                <w:noProof/>
              </w:rPr>
            </w:pPr>
            <w:r>
              <w:rPr>
                <w:noProof/>
              </w:rPr>
              <w:t>План мероприятий проекта на 2-3 квартал 2021 г.</w:t>
            </w:r>
          </w:p>
          <w:p w:rsidR="004441CD" w:rsidRDefault="004441CD" w:rsidP="004441CD">
            <w:pPr>
              <w:pStyle w:val="a4"/>
              <w:rPr>
                <w:noProof/>
              </w:rPr>
            </w:pPr>
            <w:r>
              <w:rPr>
                <w:noProof/>
              </w:rPr>
              <w:t>Организация деятельности профессиональных сообществ педагогов по разработке методических рекомендаций в рамках проекта</w:t>
            </w:r>
          </w:p>
        </w:tc>
        <w:tc>
          <w:tcPr>
            <w:tcW w:w="2007" w:type="dxa"/>
          </w:tcPr>
          <w:p w:rsidR="00CB4D31" w:rsidRDefault="004441CD" w:rsidP="00CB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8D">
              <w:rPr>
                <w:rFonts w:ascii="Times New Roman" w:hAnsi="Times New Roman" w:cs="Times New Roman"/>
                <w:sz w:val="24"/>
                <w:szCs w:val="24"/>
              </w:rPr>
              <w:t>РРЦ</w:t>
            </w:r>
          </w:p>
          <w:p w:rsidR="00CB4D31" w:rsidRDefault="00CB4D31" w:rsidP="00CB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 г.</w:t>
            </w:r>
          </w:p>
          <w:p w:rsidR="004441CD" w:rsidRDefault="00CB4D31" w:rsidP="00CB4D31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AA0E8D">
              <w:rPr>
                <w:rFonts w:ascii="Times New Roman" w:hAnsi="Times New Roman" w:cs="Times New Roman"/>
                <w:sz w:val="24"/>
                <w:szCs w:val="24"/>
              </w:rPr>
              <w:t>МБОУ СОШ                     № 43                                г. Белгорода</w:t>
            </w:r>
          </w:p>
        </w:tc>
      </w:tr>
    </w:tbl>
    <w:p w:rsidR="001A2898" w:rsidRDefault="001A2898" w:rsidP="00052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B4D31" w:rsidRDefault="00CB4D31" w:rsidP="00052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86AD1" w:rsidRDefault="00786AD1" w:rsidP="00052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86AD1" w:rsidRDefault="00786AD1" w:rsidP="00052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B4D31" w:rsidRDefault="00CB4D31" w:rsidP="00052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B4D31" w:rsidRDefault="00CB4D31" w:rsidP="00052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441CD" w:rsidRDefault="00CB4D31" w:rsidP="00CB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Специалисты центра п</w:t>
      </w:r>
      <w:r w:rsidR="0044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риняли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активное участие </w:t>
      </w:r>
      <w:r w:rsidR="0044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региональных</w:t>
      </w:r>
      <w:r w:rsidR="0044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мероприятиях для педагогических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административных </w:t>
      </w:r>
      <w:r w:rsidR="0044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образовательных учреждений</w:t>
      </w:r>
      <w:r w:rsidR="0044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441CD" w:rsidRDefault="004441CD" w:rsidP="00CB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Style w:val="a5"/>
        <w:tblW w:w="102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7"/>
        <w:gridCol w:w="2095"/>
        <w:gridCol w:w="3940"/>
        <w:gridCol w:w="2007"/>
      </w:tblGrid>
      <w:tr w:rsidR="00CB4D31" w:rsidRPr="00404201" w:rsidTr="00F7349C">
        <w:tc>
          <w:tcPr>
            <w:tcW w:w="2187" w:type="dxa"/>
          </w:tcPr>
          <w:p w:rsidR="00CB4D31" w:rsidRPr="00D70C7D" w:rsidRDefault="00CB4D31" w:rsidP="00CB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семинара/</w:t>
            </w:r>
            <w:proofErr w:type="spellStart"/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2095" w:type="dxa"/>
          </w:tcPr>
          <w:p w:rsidR="00CB4D31" w:rsidRPr="00D70C7D" w:rsidRDefault="00CB4D31" w:rsidP="00CB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940" w:type="dxa"/>
          </w:tcPr>
          <w:p w:rsidR="00CB4D31" w:rsidRPr="00D70C7D" w:rsidRDefault="00CB4D31" w:rsidP="00CB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007" w:type="dxa"/>
          </w:tcPr>
          <w:p w:rsidR="00CB4D31" w:rsidRPr="00D70C7D" w:rsidRDefault="00CB4D31" w:rsidP="00CB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и место проведения</w:t>
            </w:r>
          </w:p>
        </w:tc>
      </w:tr>
      <w:tr w:rsidR="00CB4D31" w:rsidRPr="00C50CBC" w:rsidTr="00F7349C">
        <w:tc>
          <w:tcPr>
            <w:tcW w:w="2187" w:type="dxa"/>
          </w:tcPr>
          <w:p w:rsidR="00CB4D31" w:rsidRPr="0022102C" w:rsidRDefault="00CB4D31" w:rsidP="00CB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C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представителей УО области</w:t>
            </w:r>
          </w:p>
        </w:tc>
        <w:tc>
          <w:tcPr>
            <w:tcW w:w="2095" w:type="dxa"/>
          </w:tcPr>
          <w:p w:rsidR="00CB4D31" w:rsidRDefault="00CB4D31" w:rsidP="00CB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муниципалитетов.</w:t>
            </w:r>
          </w:p>
          <w:p w:rsidR="00CB4D31" w:rsidRPr="000D2F78" w:rsidRDefault="00CB4D31" w:rsidP="00CB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 работающие с детьми с РАС</w:t>
            </w:r>
          </w:p>
        </w:tc>
        <w:tc>
          <w:tcPr>
            <w:tcW w:w="3940" w:type="dxa"/>
          </w:tcPr>
          <w:p w:rsidR="00CB4D31" w:rsidRPr="000D2F78" w:rsidRDefault="00CB4D31" w:rsidP="00CB4D31">
            <w:pPr>
              <w:pStyle w:val="a4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Место РРЦ для детей с РАС и другими ментальными нарушениями  в региональной системе сопровождения детей с РАС и другими ментальными нарушениями</w:t>
            </w:r>
          </w:p>
        </w:tc>
        <w:tc>
          <w:tcPr>
            <w:tcW w:w="2007" w:type="dxa"/>
          </w:tcPr>
          <w:p w:rsidR="00CB4D31" w:rsidRDefault="00CB4D31" w:rsidP="00CB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ДОБО</w:t>
            </w:r>
          </w:p>
          <w:p w:rsidR="00CB4D31" w:rsidRDefault="00CB4D31" w:rsidP="00CB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 г.</w:t>
            </w:r>
          </w:p>
          <w:p w:rsidR="00CB4D31" w:rsidRDefault="00CB4D31" w:rsidP="00CB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</w:tr>
      <w:tr w:rsidR="00CB4D31" w:rsidRPr="00C50CBC" w:rsidTr="00F7349C">
        <w:tc>
          <w:tcPr>
            <w:tcW w:w="2187" w:type="dxa"/>
          </w:tcPr>
          <w:p w:rsidR="00CB4D31" w:rsidRPr="00A77BC1" w:rsidRDefault="00CB4D31" w:rsidP="00F607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C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77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«Ранняя помощь в системе инклюзивного образования детей с ОВЗ»</w:t>
            </w:r>
          </w:p>
        </w:tc>
        <w:tc>
          <w:tcPr>
            <w:tcW w:w="2095" w:type="dxa"/>
          </w:tcPr>
          <w:p w:rsidR="00CB4D31" w:rsidRDefault="00CB4D31" w:rsidP="00CB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муниципалитетов.</w:t>
            </w:r>
          </w:p>
          <w:p w:rsidR="00CB4D31" w:rsidRPr="000D2F78" w:rsidRDefault="00CB4D31" w:rsidP="00CB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 работающие с детьми с РАС</w:t>
            </w:r>
          </w:p>
        </w:tc>
        <w:tc>
          <w:tcPr>
            <w:tcW w:w="3940" w:type="dxa"/>
          </w:tcPr>
          <w:p w:rsidR="00CB4D31" w:rsidRPr="00852A97" w:rsidRDefault="00CB4D31" w:rsidP="00CB4D31">
            <w:pPr>
              <w:pStyle w:val="a4"/>
              <w:spacing w:before="0" w:beforeAutospacing="0" w:after="0" w:afterAutospacing="0"/>
              <w:rPr>
                <w:noProof/>
              </w:rPr>
            </w:pPr>
            <w:r w:rsidRPr="00852A97">
              <w:t xml:space="preserve">Направления деятельности специалистов Службы ранней помощи </w:t>
            </w:r>
            <w:proofErr w:type="gramStart"/>
            <w:r w:rsidRPr="00852A97">
              <w:t>в</w:t>
            </w:r>
            <w:r w:rsidRPr="00852A97">
              <w:rPr>
                <w:lang w:val="en-US"/>
              </w:rPr>
              <w:t>  </w:t>
            </w:r>
            <w:r w:rsidRPr="00852A97">
              <w:t>рамках</w:t>
            </w:r>
            <w:proofErr w:type="gramEnd"/>
            <w:r w:rsidRPr="00852A97">
              <w:t xml:space="preserve"> работы Регионального ресурсного центра</w:t>
            </w:r>
          </w:p>
        </w:tc>
        <w:tc>
          <w:tcPr>
            <w:tcW w:w="2007" w:type="dxa"/>
          </w:tcPr>
          <w:p w:rsidR="00CB4D31" w:rsidRDefault="00CB4D31" w:rsidP="00CB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 ИРО</w:t>
            </w:r>
          </w:p>
          <w:p w:rsidR="00CB4D31" w:rsidRDefault="00CB4D31" w:rsidP="00CB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 г.</w:t>
            </w:r>
          </w:p>
          <w:p w:rsidR="00CB4D31" w:rsidRDefault="00CB4D31" w:rsidP="00CB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54B" w:rsidRDefault="0097054B" w:rsidP="00CB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B4D31" w:rsidRDefault="00CB4D31" w:rsidP="005A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родителей, воспитывающих детей с РАС и другими ментальными нарушениями во 2 квартале 2021 года проведены следующие мероприятия.</w:t>
      </w:r>
    </w:p>
    <w:p w:rsidR="004441CD" w:rsidRPr="004441CD" w:rsidRDefault="004441CD" w:rsidP="005A6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Style w:val="a5"/>
        <w:tblW w:w="10229" w:type="dxa"/>
        <w:tblInd w:w="-5" w:type="dxa"/>
        <w:tblLook w:val="04A0" w:firstRow="1" w:lastRow="0" w:firstColumn="1" w:lastColumn="0" w:noHBand="0" w:noVBand="1"/>
      </w:tblPr>
      <w:tblGrid>
        <w:gridCol w:w="2739"/>
        <w:gridCol w:w="2095"/>
        <w:gridCol w:w="3388"/>
        <w:gridCol w:w="2007"/>
      </w:tblGrid>
      <w:tr w:rsidR="005A688A" w:rsidRPr="00404201" w:rsidTr="00F7349C">
        <w:tc>
          <w:tcPr>
            <w:tcW w:w="2739" w:type="dxa"/>
          </w:tcPr>
          <w:p w:rsidR="005A688A" w:rsidRPr="00D70C7D" w:rsidRDefault="005A688A" w:rsidP="005A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семинара/</w:t>
            </w:r>
            <w:proofErr w:type="spellStart"/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2095" w:type="dxa"/>
          </w:tcPr>
          <w:p w:rsidR="005A688A" w:rsidRPr="00D70C7D" w:rsidRDefault="005A688A" w:rsidP="005A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388" w:type="dxa"/>
          </w:tcPr>
          <w:p w:rsidR="005A688A" w:rsidRPr="00D70C7D" w:rsidRDefault="005A688A" w:rsidP="005A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007" w:type="dxa"/>
          </w:tcPr>
          <w:p w:rsidR="005A688A" w:rsidRPr="00D70C7D" w:rsidRDefault="005A688A" w:rsidP="005A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0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</w:tr>
      <w:tr w:rsidR="005A688A" w:rsidRPr="00C50CBC" w:rsidTr="00F7349C">
        <w:tc>
          <w:tcPr>
            <w:tcW w:w="2739" w:type="dxa"/>
          </w:tcPr>
          <w:p w:rsidR="005A688A" w:rsidRPr="000D2F78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C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2F78">
              <w:rPr>
                <w:rFonts w:ascii="Times New Roman" w:hAnsi="Times New Roman" w:cs="Times New Roman"/>
                <w:sz w:val="24"/>
                <w:szCs w:val="24"/>
              </w:rPr>
              <w:t>Медицинское, социальное и психолого-педагогическое сопровождение детей 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:rsidR="005A688A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78">
              <w:rPr>
                <w:rFonts w:ascii="Times New Roman" w:hAnsi="Times New Roman" w:cs="Times New Roman"/>
                <w:sz w:val="24"/>
                <w:szCs w:val="24"/>
              </w:rPr>
              <w:t>Родители детей с РАС</w:t>
            </w:r>
          </w:p>
          <w:p w:rsidR="005A688A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8A" w:rsidRPr="000D2F78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здравоохранения области</w:t>
            </w:r>
          </w:p>
        </w:tc>
        <w:tc>
          <w:tcPr>
            <w:tcW w:w="3388" w:type="dxa"/>
          </w:tcPr>
          <w:p w:rsidR="005A688A" w:rsidRPr="000D2F78" w:rsidRDefault="005A688A" w:rsidP="005A688A">
            <w:pPr>
              <w:pStyle w:val="a4"/>
              <w:spacing w:before="0" w:beforeAutospacing="0" w:after="0" w:afterAutospacing="0"/>
              <w:rPr>
                <w:noProof/>
              </w:rPr>
            </w:pPr>
            <w:r w:rsidRPr="000D2F78">
              <w:rPr>
                <w:noProof/>
              </w:rPr>
              <w:t xml:space="preserve">Организация деятельности регионального ресурсного центра </w:t>
            </w:r>
          </w:p>
          <w:p w:rsidR="005A688A" w:rsidRPr="000D2F78" w:rsidRDefault="005A688A" w:rsidP="005A688A">
            <w:pPr>
              <w:pStyle w:val="a4"/>
              <w:spacing w:before="0" w:beforeAutospacing="0" w:after="0" w:afterAutospacing="0"/>
              <w:rPr>
                <w:noProof/>
              </w:rPr>
            </w:pPr>
            <w:r w:rsidRPr="000D2F78">
              <w:rPr>
                <w:noProof/>
              </w:rPr>
              <w:t xml:space="preserve">для детей с РАС и другими ментальными нарушениями </w:t>
            </w:r>
          </w:p>
          <w:p w:rsidR="005A688A" w:rsidRPr="000D2F78" w:rsidRDefault="005A688A" w:rsidP="005A688A">
            <w:pPr>
              <w:pStyle w:val="a4"/>
              <w:spacing w:before="0" w:beforeAutospacing="0" w:after="0" w:afterAutospacing="0"/>
              <w:rPr>
                <w:noProof/>
              </w:rPr>
            </w:pPr>
            <w:r w:rsidRPr="000D2F78">
              <w:rPr>
                <w:noProof/>
              </w:rPr>
              <w:t xml:space="preserve">в рамках реализации регионального проекта </w:t>
            </w:r>
          </w:p>
          <w:p w:rsidR="005A688A" w:rsidRPr="000D2F78" w:rsidRDefault="005A688A" w:rsidP="005A688A">
            <w:pPr>
              <w:pStyle w:val="a4"/>
              <w:spacing w:before="0" w:beforeAutospacing="0" w:after="0" w:afterAutospacing="0"/>
            </w:pPr>
            <w:r w:rsidRPr="000D2F78">
              <w:rPr>
                <w:noProof/>
              </w:rPr>
              <w:t>«Создание регионального ресурсного центра для детей с РАС и другими ментальными нарушениями»</w:t>
            </w:r>
          </w:p>
        </w:tc>
        <w:tc>
          <w:tcPr>
            <w:tcW w:w="2007" w:type="dxa"/>
          </w:tcPr>
          <w:p w:rsidR="005A688A" w:rsidRPr="000D2F78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78">
              <w:rPr>
                <w:rFonts w:ascii="Times New Roman" w:hAnsi="Times New Roman" w:cs="Times New Roman"/>
                <w:sz w:val="24"/>
                <w:szCs w:val="24"/>
              </w:rPr>
              <w:t>16.04.2021 г.</w:t>
            </w:r>
          </w:p>
          <w:p w:rsidR="005A688A" w:rsidRPr="000D2F78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88A" w:rsidRPr="00C50CBC" w:rsidTr="00F7349C">
        <w:tc>
          <w:tcPr>
            <w:tcW w:w="2739" w:type="dxa"/>
          </w:tcPr>
          <w:p w:rsidR="005A688A" w:rsidRPr="00E513B8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C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«Региональный ресурсный центр для детей с РАС и другими ментальными нарушениями в Белгородской области»</w:t>
            </w:r>
          </w:p>
        </w:tc>
        <w:tc>
          <w:tcPr>
            <w:tcW w:w="2095" w:type="dxa"/>
          </w:tcPr>
          <w:p w:rsidR="005A688A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78">
              <w:rPr>
                <w:rFonts w:ascii="Times New Roman" w:hAnsi="Times New Roman" w:cs="Times New Roman"/>
                <w:sz w:val="24"/>
                <w:szCs w:val="24"/>
              </w:rPr>
              <w:t>Родители детей с РАС</w:t>
            </w:r>
          </w:p>
          <w:p w:rsidR="005A688A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:rsidR="005A688A" w:rsidRPr="000D2F78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ВОРДИ Белгородской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БФ «Река добра»,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ассоциацией участников социальных проектов «Драйвер роста»</w:t>
            </w:r>
          </w:p>
        </w:tc>
        <w:tc>
          <w:tcPr>
            <w:tcW w:w="3388" w:type="dxa"/>
          </w:tcPr>
          <w:p w:rsidR="005A688A" w:rsidRPr="000D2F78" w:rsidRDefault="005A688A" w:rsidP="005A688A">
            <w:pPr>
              <w:pStyle w:val="a4"/>
              <w:spacing w:before="0" w:beforeAutospacing="0" w:after="0" w:afterAutospacing="0"/>
              <w:rPr>
                <w:noProof/>
              </w:rPr>
            </w:pPr>
            <w:r w:rsidRPr="000D2F78">
              <w:rPr>
                <w:noProof/>
              </w:rPr>
              <w:t xml:space="preserve">Организация деятельности регионального ресурсного центра </w:t>
            </w:r>
          </w:p>
          <w:p w:rsidR="005A688A" w:rsidRPr="000D2F78" w:rsidRDefault="005A688A" w:rsidP="005A688A">
            <w:pPr>
              <w:pStyle w:val="a4"/>
              <w:spacing w:before="0" w:beforeAutospacing="0" w:after="0" w:afterAutospacing="0"/>
              <w:rPr>
                <w:noProof/>
              </w:rPr>
            </w:pPr>
            <w:r w:rsidRPr="000D2F78">
              <w:rPr>
                <w:noProof/>
              </w:rPr>
              <w:t xml:space="preserve">для детей с РАС и другими ментальными нарушениями </w:t>
            </w:r>
          </w:p>
          <w:p w:rsidR="005A688A" w:rsidRPr="000D2F78" w:rsidRDefault="005A688A" w:rsidP="005A688A">
            <w:pPr>
              <w:pStyle w:val="a4"/>
              <w:spacing w:before="0" w:beforeAutospacing="0" w:after="0" w:afterAutospacing="0"/>
              <w:rPr>
                <w:noProof/>
              </w:rPr>
            </w:pPr>
            <w:r w:rsidRPr="000D2F78">
              <w:rPr>
                <w:noProof/>
              </w:rPr>
              <w:t xml:space="preserve">в рамках реализации регионального проекта </w:t>
            </w:r>
          </w:p>
          <w:p w:rsidR="005A688A" w:rsidRPr="000D2F78" w:rsidRDefault="005A688A" w:rsidP="005A688A">
            <w:pPr>
              <w:pStyle w:val="a4"/>
              <w:spacing w:before="0" w:beforeAutospacing="0" w:after="0" w:afterAutospacing="0"/>
            </w:pPr>
            <w:r w:rsidRPr="000D2F78">
              <w:rPr>
                <w:noProof/>
              </w:rPr>
              <w:t>«Создание регионального ресурсного центра для детей с РАС и другими ментальными нарушениями»</w:t>
            </w:r>
          </w:p>
        </w:tc>
        <w:tc>
          <w:tcPr>
            <w:tcW w:w="2007" w:type="dxa"/>
          </w:tcPr>
          <w:p w:rsidR="005A688A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 г.</w:t>
            </w:r>
          </w:p>
          <w:p w:rsidR="005A688A" w:rsidRPr="000D2F78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88A" w:rsidRPr="00C50CBC" w:rsidTr="00F7349C">
        <w:tc>
          <w:tcPr>
            <w:tcW w:w="2739" w:type="dxa"/>
          </w:tcPr>
          <w:p w:rsidR="00902E2B" w:rsidRPr="00902E2B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E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Родительский клуб</w:t>
            </w:r>
            <w:r w:rsidRPr="00902E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E2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5A688A" w:rsidRPr="00902E2B" w:rsidRDefault="00902E2B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E2B">
              <w:rPr>
                <w:rFonts w:ascii="Times New Roman" w:hAnsi="Times New Roman" w:cs="Times New Roman"/>
                <w:sz w:val="24"/>
                <w:szCs w:val="24"/>
              </w:rPr>
              <w:t>«Как провести каникулы с пользой для ребенка»</w:t>
            </w:r>
          </w:p>
        </w:tc>
        <w:tc>
          <w:tcPr>
            <w:tcW w:w="2095" w:type="dxa"/>
          </w:tcPr>
          <w:p w:rsidR="005A688A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78">
              <w:rPr>
                <w:rFonts w:ascii="Times New Roman" w:hAnsi="Times New Roman" w:cs="Times New Roman"/>
                <w:sz w:val="24"/>
                <w:szCs w:val="24"/>
              </w:rPr>
              <w:t>Родители детей с РАС</w:t>
            </w:r>
          </w:p>
          <w:p w:rsidR="005A688A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:rsidR="005A688A" w:rsidRPr="000D2F78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ВОРДИ Белгородской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БФ «Река добра»,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ассоциацией участников социальных проектов «Драйвер роста»</w:t>
            </w:r>
          </w:p>
        </w:tc>
        <w:tc>
          <w:tcPr>
            <w:tcW w:w="3388" w:type="dxa"/>
          </w:tcPr>
          <w:p w:rsidR="005A688A" w:rsidRDefault="005A688A" w:rsidP="005A688A">
            <w:pPr>
              <w:pStyle w:val="a4"/>
              <w:spacing w:before="0" w:beforeAutospacing="0" w:after="0" w:afterAutospacing="0"/>
            </w:pPr>
            <w:r w:rsidRPr="00852A97">
              <w:t>Направления деятельности специалистов в</w:t>
            </w:r>
            <w:r w:rsidRPr="00852A97">
              <w:rPr>
                <w:lang w:val="en-US"/>
              </w:rPr>
              <w:t> </w:t>
            </w:r>
            <w:r w:rsidRPr="00D9589E">
              <w:t>рамках</w:t>
            </w:r>
            <w:r w:rsidRPr="00852A97">
              <w:t xml:space="preserve"> работы Регионального ресурсного центра</w:t>
            </w:r>
          </w:p>
          <w:p w:rsidR="005A688A" w:rsidRPr="000D2F78" w:rsidRDefault="005A688A" w:rsidP="005A688A">
            <w:pPr>
              <w:pStyle w:val="a4"/>
              <w:spacing w:before="0" w:beforeAutospacing="0" w:after="0" w:afterAutospacing="0"/>
              <w:rPr>
                <w:noProof/>
              </w:rPr>
            </w:pPr>
            <w:r w:rsidRPr="00AB1CF3">
              <w:t>Социальные истории как метод обучения</w:t>
            </w:r>
            <w:r>
              <w:t xml:space="preserve"> детей с РАС социальным навыкам</w:t>
            </w:r>
          </w:p>
        </w:tc>
        <w:tc>
          <w:tcPr>
            <w:tcW w:w="2007" w:type="dxa"/>
          </w:tcPr>
          <w:p w:rsidR="005A688A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20.05.2021 г.</w:t>
            </w:r>
          </w:p>
          <w:p w:rsidR="005A688A" w:rsidRPr="000D2F78" w:rsidRDefault="005A688A" w:rsidP="005A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49C" w:rsidRDefault="00F7349C" w:rsidP="00F73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349C" w:rsidSect="00F734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C2B"/>
    <w:multiLevelType w:val="hybridMultilevel"/>
    <w:tmpl w:val="6FC2C3DE"/>
    <w:lvl w:ilvl="0" w:tplc="A8264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04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2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E5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44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ED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22A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8F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6C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9869A6"/>
    <w:multiLevelType w:val="hybridMultilevel"/>
    <w:tmpl w:val="BB2650F4"/>
    <w:lvl w:ilvl="0" w:tplc="1F240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27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0C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04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2E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06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60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0C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C2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F286B"/>
    <w:multiLevelType w:val="hybridMultilevel"/>
    <w:tmpl w:val="8A08BFE2"/>
    <w:lvl w:ilvl="0" w:tplc="EA9C0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0A6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06B5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E5C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6BF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AB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AB7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247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6E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1E4104"/>
    <w:multiLevelType w:val="multilevel"/>
    <w:tmpl w:val="CE68E446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C86AD1"/>
    <w:multiLevelType w:val="hybridMultilevel"/>
    <w:tmpl w:val="23B2C8BE"/>
    <w:lvl w:ilvl="0" w:tplc="C7F49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6C96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4AB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86F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689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E29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CB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6F4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468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C724DD"/>
    <w:multiLevelType w:val="hybridMultilevel"/>
    <w:tmpl w:val="C9B6D58E"/>
    <w:lvl w:ilvl="0" w:tplc="51989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6EC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00D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04F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E39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E31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A74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E7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688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EE7414"/>
    <w:multiLevelType w:val="hybridMultilevel"/>
    <w:tmpl w:val="55CA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000CE"/>
    <w:multiLevelType w:val="hybridMultilevel"/>
    <w:tmpl w:val="3672233C"/>
    <w:lvl w:ilvl="0" w:tplc="01903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3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EF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26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4E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67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22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C86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A5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3C6C3D"/>
    <w:multiLevelType w:val="hybridMultilevel"/>
    <w:tmpl w:val="3774AE70"/>
    <w:lvl w:ilvl="0" w:tplc="8696C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28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62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E0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42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89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41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6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A2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34739"/>
    <w:multiLevelType w:val="hybridMultilevel"/>
    <w:tmpl w:val="28E42178"/>
    <w:lvl w:ilvl="0" w:tplc="60621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8D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A9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82E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A4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E3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04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8E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46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EB24CD5"/>
    <w:multiLevelType w:val="hybridMultilevel"/>
    <w:tmpl w:val="8C08B3A8"/>
    <w:lvl w:ilvl="0" w:tplc="BB2C0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C5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8B2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A0D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3A8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A5A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10EC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C30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653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ECB1767"/>
    <w:multiLevelType w:val="hybridMultilevel"/>
    <w:tmpl w:val="ED58F652"/>
    <w:lvl w:ilvl="0" w:tplc="5C3A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8A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4F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C7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E23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141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CC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67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F6"/>
    <w:rsid w:val="00001828"/>
    <w:rsid w:val="00024464"/>
    <w:rsid w:val="00045705"/>
    <w:rsid w:val="00052496"/>
    <w:rsid w:val="0013055C"/>
    <w:rsid w:val="0013573B"/>
    <w:rsid w:val="001A2898"/>
    <w:rsid w:val="00270293"/>
    <w:rsid w:val="002C2327"/>
    <w:rsid w:val="002C31AE"/>
    <w:rsid w:val="0035653B"/>
    <w:rsid w:val="00386EC7"/>
    <w:rsid w:val="003C239E"/>
    <w:rsid w:val="004220A9"/>
    <w:rsid w:val="004441CD"/>
    <w:rsid w:val="004D0D33"/>
    <w:rsid w:val="00543F7A"/>
    <w:rsid w:val="005A688A"/>
    <w:rsid w:val="005F698A"/>
    <w:rsid w:val="006878C5"/>
    <w:rsid w:val="006B5E50"/>
    <w:rsid w:val="007548E1"/>
    <w:rsid w:val="00786AD1"/>
    <w:rsid w:val="007C1FA1"/>
    <w:rsid w:val="007F6A19"/>
    <w:rsid w:val="00902E2B"/>
    <w:rsid w:val="00933F42"/>
    <w:rsid w:val="0097054B"/>
    <w:rsid w:val="00981497"/>
    <w:rsid w:val="00986E15"/>
    <w:rsid w:val="009A33A7"/>
    <w:rsid w:val="009E04D7"/>
    <w:rsid w:val="009F0DC7"/>
    <w:rsid w:val="00AB57AF"/>
    <w:rsid w:val="00B24FBB"/>
    <w:rsid w:val="00B438A1"/>
    <w:rsid w:val="00B6387F"/>
    <w:rsid w:val="00BB64BD"/>
    <w:rsid w:val="00C1280A"/>
    <w:rsid w:val="00CB4D31"/>
    <w:rsid w:val="00D31380"/>
    <w:rsid w:val="00D574E7"/>
    <w:rsid w:val="00E171F6"/>
    <w:rsid w:val="00E213BC"/>
    <w:rsid w:val="00E2314A"/>
    <w:rsid w:val="00F25B4C"/>
    <w:rsid w:val="00F607BF"/>
    <w:rsid w:val="00F7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33DDA-EA9D-400A-ADA7-6122BACB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A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05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6E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0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8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8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0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2021-06-25T06:23:00Z</cp:lastPrinted>
  <dcterms:created xsi:type="dcterms:W3CDTF">2021-06-24T07:28:00Z</dcterms:created>
  <dcterms:modified xsi:type="dcterms:W3CDTF">2021-06-28T11:26:00Z</dcterms:modified>
</cp:coreProperties>
</file>